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807FA8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 w:rsidR="00754CA1">
        <w:rPr>
          <w:rFonts w:ascii="Arial" w:hAnsi="Arial" w:cs="Arial"/>
          <w:b/>
          <w:bCs/>
          <w:sz w:val="40"/>
          <w:szCs w:val="40"/>
        </w:rPr>
        <w:t>8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A04A0" w:rsidRDefault="008A04A0" w:rsidP="00563706">
      <w:pPr>
        <w:rPr>
          <w:rFonts w:ascii="Arial" w:hAnsi="Arial" w:cs="Arial"/>
          <w:sz w:val="28"/>
          <w:szCs w:val="28"/>
        </w:rPr>
      </w:pPr>
    </w:p>
    <w:p w:rsidR="003B7148" w:rsidRPr="003131BD" w:rsidRDefault="003B7148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proofErr w:type="gramStart"/>
      <w:r w:rsidRPr="003131BD">
        <w:rPr>
          <w:rFonts w:ascii="Arial" w:hAnsi="Arial" w:cs="Arial"/>
          <w:sz w:val="28"/>
          <w:szCs w:val="28"/>
        </w:rPr>
        <w:t>Maandag</w:t>
      </w:r>
      <w:proofErr w:type="gramEnd"/>
      <w:r w:rsidRPr="003131BD">
        <w:rPr>
          <w:rFonts w:ascii="Arial" w:hAnsi="Arial" w:cs="Arial"/>
          <w:sz w:val="28"/>
          <w:szCs w:val="28"/>
        </w:rPr>
        <w:t xml:space="preserve"> </w:t>
      </w:r>
      <w:r w:rsidR="00754CA1">
        <w:rPr>
          <w:rFonts w:ascii="Arial" w:hAnsi="Arial" w:cs="Arial"/>
          <w:sz w:val="28"/>
          <w:szCs w:val="28"/>
        </w:rPr>
        <w:t xml:space="preserve"> 2</w:t>
      </w:r>
      <w:r w:rsidR="00807FA8">
        <w:rPr>
          <w:rFonts w:ascii="Arial" w:hAnsi="Arial" w:cs="Arial"/>
          <w:sz w:val="28"/>
          <w:szCs w:val="28"/>
        </w:rPr>
        <w:t>2 oktober</w:t>
      </w:r>
      <w:r w:rsidR="00754CA1">
        <w:rPr>
          <w:rFonts w:ascii="Arial" w:hAnsi="Arial" w:cs="Arial"/>
          <w:sz w:val="28"/>
          <w:szCs w:val="28"/>
        </w:rPr>
        <w:t xml:space="preserve"> 2018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</w:t>
      </w:r>
      <w:proofErr w:type="gramStart"/>
      <w:r w:rsidRPr="003131BD">
        <w:rPr>
          <w:rFonts w:ascii="Arial" w:hAnsi="Arial" w:cs="Arial"/>
          <w:sz w:val="28"/>
          <w:szCs w:val="28"/>
        </w:rPr>
        <w:t>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proofErr w:type="gramEnd"/>
      <w:r w:rsidRPr="003131BD">
        <w:rPr>
          <w:rFonts w:ascii="Arial" w:hAnsi="Arial" w:cs="Arial"/>
          <w:sz w:val="28"/>
          <w:szCs w:val="28"/>
        </w:rPr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</w:t>
      </w:r>
      <w:proofErr w:type="gramStart"/>
      <w:r w:rsidRPr="003131BD">
        <w:rPr>
          <w:rFonts w:ascii="Arial" w:hAnsi="Arial" w:cs="Arial"/>
          <w:sz w:val="28"/>
          <w:szCs w:val="28"/>
        </w:rPr>
        <w:t>:</w:t>
      </w:r>
      <w:r w:rsidRPr="003131BD">
        <w:rPr>
          <w:rFonts w:ascii="Arial" w:hAnsi="Arial" w:cs="Arial"/>
          <w:sz w:val="28"/>
          <w:szCs w:val="28"/>
        </w:rPr>
        <w:tab/>
      </w:r>
      <w:r w:rsidR="003B7148" w:rsidRPr="003B7148">
        <w:rPr>
          <w:rFonts w:ascii="Arial" w:hAnsi="Arial" w:cs="Arial"/>
          <w:sz w:val="28"/>
          <w:szCs w:val="28"/>
        </w:rPr>
        <w:t>A</w:t>
      </w:r>
      <w:r w:rsidR="003B7148" w:rsidRPr="003B7148">
        <w:rPr>
          <w:rFonts w:ascii="Arial" w:hAnsi="Arial" w:cs="Arial"/>
          <w:bCs/>
          <w:sz w:val="28"/>
          <w:szCs w:val="28"/>
        </w:rPr>
        <w:t>dvance</w:t>
      </w:r>
      <w:proofErr w:type="gramEnd"/>
      <w:r w:rsidR="003B7148" w:rsidRPr="003B7148">
        <w:rPr>
          <w:rFonts w:ascii="Arial" w:hAnsi="Arial" w:cs="Arial"/>
          <w:bCs/>
          <w:sz w:val="28"/>
          <w:szCs w:val="28"/>
        </w:rPr>
        <w:t xml:space="preserve"> care planning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Default="00416DD6" w:rsidP="00B337AE">
      <w:pPr>
        <w:rPr>
          <w:rFonts w:ascii="Arial" w:hAnsi="Arial" w:cs="Arial"/>
          <w:sz w:val="28"/>
          <w:szCs w:val="28"/>
        </w:rPr>
      </w:pPr>
    </w:p>
    <w:p w:rsidR="003B7148" w:rsidRPr="003131BD" w:rsidRDefault="003B7148" w:rsidP="00B337AE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vanaf  </w:t>
      </w:r>
      <w:proofErr w:type="gramStart"/>
      <w:r w:rsidRPr="003131BD">
        <w:rPr>
          <w:rFonts w:ascii="Arial" w:hAnsi="Arial" w:cs="Arial"/>
          <w:sz w:val="28"/>
          <w:szCs w:val="28"/>
        </w:rPr>
        <w:t>16.</w:t>
      </w:r>
      <w:r w:rsidRPr="00726ED4">
        <w:rPr>
          <w:rFonts w:ascii="Arial" w:hAnsi="Arial" w:cs="Arial"/>
          <w:sz w:val="28"/>
          <w:szCs w:val="28"/>
        </w:rPr>
        <w:t>45        </w:t>
      </w:r>
      <w:proofErr w:type="gramEnd"/>
      <w:r w:rsidRPr="00726ED4">
        <w:rPr>
          <w:rFonts w:ascii="Arial" w:hAnsi="Arial" w:cs="Arial"/>
          <w:sz w:val="28"/>
          <w:szCs w:val="28"/>
        </w:rPr>
        <w:t>Ontvangst met broodjes, soep, koffie/thee</w:t>
      </w:r>
    </w:p>
    <w:p w:rsidR="00EF3CEA" w:rsidRPr="00726ED4" w:rsidRDefault="00EF3CEA" w:rsidP="00150925">
      <w:pPr>
        <w:rPr>
          <w:rFonts w:ascii="Arial" w:hAnsi="Arial" w:cs="Arial"/>
          <w:sz w:val="28"/>
          <w:szCs w:val="28"/>
        </w:rPr>
      </w:pPr>
    </w:p>
    <w:p w:rsidR="00082CE7" w:rsidRDefault="00EF3CEA" w:rsidP="00150925">
      <w:pPr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17.00-17.15</w:t>
      </w:r>
      <w:r w:rsidRPr="00726ED4">
        <w:rPr>
          <w:rFonts w:ascii="Arial" w:hAnsi="Arial" w:cs="Arial"/>
          <w:sz w:val="28"/>
          <w:szCs w:val="28"/>
        </w:rPr>
        <w:tab/>
        <w:t>In</w:t>
      </w:r>
      <w:r w:rsidR="00EB10F0" w:rsidRPr="00726ED4">
        <w:rPr>
          <w:rFonts w:ascii="Arial" w:hAnsi="Arial" w:cs="Arial"/>
          <w:sz w:val="28"/>
          <w:szCs w:val="28"/>
        </w:rPr>
        <w:t xml:space="preserve">leiding: </w:t>
      </w:r>
    </w:p>
    <w:p w:rsidR="00DD258F" w:rsidRPr="00347219" w:rsidRDefault="00EB10F0" w:rsidP="00807FA8">
      <w:pPr>
        <w:ind w:left="1416" w:firstLine="708"/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L</w:t>
      </w:r>
      <w:r w:rsidR="00807FA8">
        <w:rPr>
          <w:rFonts w:ascii="Arial" w:hAnsi="Arial" w:cs="Arial"/>
          <w:sz w:val="28"/>
          <w:szCs w:val="28"/>
        </w:rPr>
        <w:t xml:space="preserve">oes van Nuland-van </w:t>
      </w:r>
      <w:proofErr w:type="spellStart"/>
      <w:r w:rsidR="00807FA8">
        <w:rPr>
          <w:rFonts w:ascii="Arial" w:hAnsi="Arial" w:cs="Arial"/>
          <w:sz w:val="28"/>
          <w:szCs w:val="28"/>
        </w:rPr>
        <w:t>Wolferen</w:t>
      </w:r>
      <w:proofErr w:type="spellEnd"/>
      <w:r w:rsidR="00807FA8">
        <w:rPr>
          <w:rFonts w:ascii="Arial" w:hAnsi="Arial" w:cs="Arial"/>
          <w:sz w:val="28"/>
          <w:szCs w:val="28"/>
        </w:rPr>
        <w:t xml:space="preserve">, klinisch geriater </w:t>
      </w:r>
      <w:r w:rsidR="00807FA8" w:rsidRPr="00347219">
        <w:rPr>
          <w:rFonts w:ascii="Arial" w:hAnsi="Arial" w:cs="Arial"/>
          <w:sz w:val="28"/>
          <w:szCs w:val="28"/>
        </w:rPr>
        <w:t xml:space="preserve">Elkerliek Ziekenhuis </w:t>
      </w:r>
      <w:r w:rsidR="00DD258F" w:rsidRPr="00347219">
        <w:rPr>
          <w:rFonts w:ascii="Arial" w:hAnsi="Arial" w:cs="Arial"/>
          <w:sz w:val="28"/>
          <w:szCs w:val="28"/>
        </w:rPr>
        <w:tab/>
      </w:r>
      <w:r w:rsidR="00DD258F" w:rsidRPr="00347219">
        <w:rPr>
          <w:rFonts w:ascii="Arial" w:hAnsi="Arial" w:cs="Arial"/>
          <w:sz w:val="28"/>
          <w:szCs w:val="28"/>
        </w:rPr>
        <w:tab/>
      </w:r>
      <w:r w:rsidR="00DD258F" w:rsidRPr="00347219">
        <w:rPr>
          <w:rFonts w:ascii="Arial" w:hAnsi="Arial" w:cs="Arial"/>
          <w:sz w:val="28"/>
          <w:szCs w:val="28"/>
        </w:rPr>
        <w:tab/>
      </w:r>
      <w:r w:rsidR="00DD258F" w:rsidRPr="00347219">
        <w:rPr>
          <w:rFonts w:ascii="Arial" w:hAnsi="Arial" w:cs="Arial"/>
          <w:sz w:val="28"/>
          <w:szCs w:val="28"/>
        </w:rPr>
        <w:tab/>
      </w:r>
      <w:r w:rsidR="00DD258F" w:rsidRPr="00347219">
        <w:rPr>
          <w:rFonts w:ascii="Arial" w:hAnsi="Arial" w:cs="Arial"/>
          <w:sz w:val="28"/>
          <w:szCs w:val="28"/>
        </w:rPr>
        <w:tab/>
      </w:r>
      <w:r w:rsidR="00DD258F" w:rsidRPr="00347219">
        <w:rPr>
          <w:rFonts w:ascii="Arial" w:hAnsi="Arial" w:cs="Arial"/>
          <w:sz w:val="28"/>
          <w:szCs w:val="28"/>
        </w:rPr>
        <w:tab/>
      </w:r>
    </w:p>
    <w:p w:rsidR="003B7148" w:rsidRPr="00EA2A42" w:rsidRDefault="002F7AE4" w:rsidP="003B714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15</w:t>
      </w:r>
      <w:r w:rsidR="000919E3" w:rsidRPr="00EA2A42">
        <w:rPr>
          <w:rFonts w:ascii="Arial" w:hAnsi="Arial" w:cs="Arial"/>
          <w:sz w:val="28"/>
          <w:szCs w:val="28"/>
        </w:rPr>
        <w:t>-</w:t>
      </w:r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50</w:t>
      </w:r>
      <w:r w:rsidR="00DD258F" w:rsidRPr="00EA2A42">
        <w:rPr>
          <w:rFonts w:ascii="Arial" w:hAnsi="Arial" w:cs="Arial"/>
          <w:sz w:val="28"/>
          <w:szCs w:val="28"/>
        </w:rPr>
        <w:t> </w:t>
      </w:r>
      <w:r w:rsidR="00DD258F" w:rsidRPr="00EA2A42">
        <w:rPr>
          <w:rFonts w:ascii="Arial" w:hAnsi="Arial" w:cs="Arial"/>
          <w:sz w:val="28"/>
          <w:szCs w:val="28"/>
        </w:rPr>
        <w:tab/>
      </w:r>
      <w:proofErr w:type="spellStart"/>
      <w:r w:rsidR="003B7148" w:rsidRPr="003B7148">
        <w:rPr>
          <w:rFonts w:ascii="Arial" w:hAnsi="Arial" w:cs="Arial"/>
          <w:bCs/>
          <w:iCs/>
          <w:sz w:val="28"/>
          <w:szCs w:val="28"/>
        </w:rPr>
        <w:t>Sjacky</w:t>
      </w:r>
      <w:proofErr w:type="spellEnd"/>
      <w:r w:rsidR="003B7148" w:rsidRPr="003B714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="003B7148" w:rsidRPr="003B7148">
        <w:rPr>
          <w:rFonts w:ascii="Arial" w:hAnsi="Arial" w:cs="Arial"/>
          <w:bCs/>
          <w:iCs/>
          <w:sz w:val="28"/>
          <w:szCs w:val="28"/>
        </w:rPr>
        <w:t>Cooijmans</w:t>
      </w:r>
      <w:proofErr w:type="spellEnd"/>
      <w:r w:rsidR="003B7148" w:rsidRPr="003B7148">
        <w:rPr>
          <w:rFonts w:ascii="Arial" w:hAnsi="Arial" w:cs="Arial"/>
          <w:bCs/>
          <w:iCs/>
          <w:sz w:val="28"/>
          <w:szCs w:val="28"/>
        </w:rPr>
        <w:t>, ANIOS geriatrie</w:t>
      </w:r>
      <w:r w:rsidR="00EA2A42">
        <w:rPr>
          <w:rFonts w:ascii="Arial" w:hAnsi="Arial" w:cs="Arial"/>
          <w:bCs/>
          <w:iCs/>
          <w:sz w:val="28"/>
          <w:szCs w:val="28"/>
        </w:rPr>
        <w:t xml:space="preserve"> Elkerliek Ziekenhuis</w:t>
      </w:r>
      <w:r w:rsidR="003B7148" w:rsidRPr="00347219">
        <w:rPr>
          <w:rFonts w:ascii="Arial" w:hAnsi="Arial" w:cs="Arial"/>
          <w:sz w:val="28"/>
          <w:szCs w:val="28"/>
        </w:rPr>
        <w:t>:</w:t>
      </w:r>
    </w:p>
    <w:p w:rsidR="003B7148" w:rsidRDefault="003B7148" w:rsidP="003B7148">
      <w:pPr>
        <w:ind w:left="1416" w:firstLine="708"/>
        <w:rPr>
          <w:rFonts w:ascii="Arial" w:hAnsi="Arial" w:cs="Arial"/>
          <w:sz w:val="28"/>
          <w:szCs w:val="28"/>
          <w:lang w:val="en-US"/>
        </w:rPr>
      </w:pPr>
      <w:r w:rsidRPr="003B7148">
        <w:rPr>
          <w:rFonts w:ascii="Arial" w:hAnsi="Arial" w:cs="Arial"/>
          <w:sz w:val="28"/>
          <w:szCs w:val="28"/>
          <w:lang w:val="en-US"/>
        </w:rPr>
        <w:t xml:space="preserve">Advance care </w:t>
      </w:r>
      <w:proofErr w:type="spellStart"/>
      <w:r w:rsidRPr="003B7148">
        <w:rPr>
          <w:rFonts w:ascii="Arial" w:hAnsi="Arial" w:cs="Arial"/>
          <w:sz w:val="28"/>
          <w:szCs w:val="28"/>
          <w:lang w:val="en-US"/>
        </w:rPr>
        <w:t>plannning</w:t>
      </w:r>
      <w:proofErr w:type="spellEnd"/>
      <w:r w:rsidRPr="003B7148">
        <w:rPr>
          <w:rFonts w:ascii="Arial" w:hAnsi="Arial" w:cs="Arial"/>
          <w:sz w:val="28"/>
          <w:szCs w:val="28"/>
          <w:lang w:val="en-US"/>
        </w:rPr>
        <w:t xml:space="preserve"> in frail older adults: a cluster Randomized </w:t>
      </w:r>
    </w:p>
    <w:p w:rsidR="00347219" w:rsidRDefault="003B7148" w:rsidP="003B7148">
      <w:pPr>
        <w:ind w:left="1416" w:firstLine="708"/>
        <w:rPr>
          <w:rFonts w:ascii="Arial" w:hAnsi="Arial" w:cs="Arial"/>
          <w:sz w:val="28"/>
          <w:szCs w:val="28"/>
          <w:lang w:val="en-US"/>
        </w:rPr>
      </w:pPr>
      <w:proofErr w:type="gramStart"/>
      <w:r w:rsidRPr="003B7148">
        <w:rPr>
          <w:rFonts w:ascii="Arial" w:hAnsi="Arial" w:cs="Arial"/>
          <w:sz w:val="28"/>
          <w:szCs w:val="28"/>
          <w:lang w:val="en-US"/>
        </w:rPr>
        <w:t>controlled</w:t>
      </w:r>
      <w:proofErr w:type="gramEnd"/>
      <w:r w:rsidRPr="003B7148">
        <w:rPr>
          <w:rFonts w:ascii="Arial" w:hAnsi="Arial" w:cs="Arial"/>
          <w:sz w:val="28"/>
          <w:szCs w:val="28"/>
          <w:lang w:val="en-US"/>
        </w:rPr>
        <w:t xml:space="preserve"> trial. </w:t>
      </w:r>
      <w:proofErr w:type="spellStart"/>
      <w:r w:rsidRPr="003B7148">
        <w:rPr>
          <w:rFonts w:ascii="Arial" w:hAnsi="Arial" w:cs="Arial"/>
          <w:sz w:val="28"/>
          <w:szCs w:val="28"/>
          <w:lang w:val="en-US"/>
        </w:rPr>
        <w:t>Overbeek</w:t>
      </w:r>
      <w:proofErr w:type="spellEnd"/>
      <w:r w:rsidRPr="003B7148">
        <w:rPr>
          <w:rFonts w:ascii="Arial" w:hAnsi="Arial" w:cs="Arial"/>
          <w:sz w:val="28"/>
          <w:szCs w:val="28"/>
          <w:lang w:val="en-US"/>
        </w:rPr>
        <w:t xml:space="preserve"> et al. JAGS 2018</w:t>
      </w:r>
    </w:p>
    <w:p w:rsidR="00807FA8" w:rsidRPr="003B7148" w:rsidRDefault="00807FA8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</w:p>
    <w:p w:rsidR="007C658D" w:rsidRPr="00EA2A42" w:rsidRDefault="006B4227" w:rsidP="00B47350">
      <w:pPr>
        <w:autoSpaceDE w:val="0"/>
        <w:autoSpaceDN w:val="0"/>
        <w:ind w:left="2124" w:hanging="2124"/>
        <w:rPr>
          <w:rFonts w:ascii="Arial" w:hAnsi="Arial" w:cs="Arial"/>
          <w:b/>
          <w:bCs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17.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F84FC4" w:rsidRPr="00EA2A42">
        <w:rPr>
          <w:rFonts w:ascii="Arial" w:hAnsi="Arial" w:cs="Arial"/>
          <w:sz w:val="28"/>
          <w:szCs w:val="28"/>
        </w:rPr>
        <w:t>0</w:t>
      </w:r>
      <w:r w:rsidR="000919E3" w:rsidRPr="00EA2A42">
        <w:rPr>
          <w:rFonts w:ascii="Arial" w:hAnsi="Arial" w:cs="Arial"/>
          <w:sz w:val="28"/>
          <w:szCs w:val="28"/>
        </w:rPr>
        <w:t>-</w:t>
      </w:r>
      <w:r w:rsidR="00531DF6" w:rsidRPr="00EA2A42">
        <w:rPr>
          <w:rFonts w:ascii="Arial" w:hAnsi="Arial" w:cs="Arial"/>
          <w:sz w:val="28"/>
          <w:szCs w:val="28"/>
        </w:rPr>
        <w:t>18.2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757CDB" w:rsidRPr="00EA2A42">
        <w:rPr>
          <w:rFonts w:ascii="Arial" w:hAnsi="Arial" w:cs="Arial"/>
          <w:sz w:val="28"/>
          <w:szCs w:val="28"/>
        </w:rPr>
        <w:tab/>
      </w:r>
      <w:r w:rsidR="003B7148" w:rsidRPr="00EA2A42">
        <w:rPr>
          <w:rFonts w:ascii="Arial" w:hAnsi="Arial" w:cs="Arial"/>
          <w:bCs/>
          <w:sz w:val="28"/>
          <w:szCs w:val="28"/>
        </w:rPr>
        <w:t>Janneke van Kempen, klinisch geriater</w:t>
      </w:r>
      <w:r w:rsidR="00EA2A42">
        <w:rPr>
          <w:rFonts w:ascii="Arial" w:hAnsi="Arial" w:cs="Arial"/>
          <w:bCs/>
          <w:sz w:val="28"/>
          <w:szCs w:val="28"/>
        </w:rPr>
        <w:t xml:space="preserve"> Elkerliek Ziekenhuis</w:t>
      </w:r>
      <w:r w:rsidR="003B7148" w:rsidRPr="00EA2A42">
        <w:rPr>
          <w:rFonts w:ascii="Arial" w:hAnsi="Arial" w:cs="Arial"/>
          <w:bCs/>
          <w:sz w:val="28"/>
          <w:szCs w:val="28"/>
        </w:rPr>
        <w:t>:</w:t>
      </w:r>
    </w:p>
    <w:p w:rsidR="003B7148" w:rsidRDefault="003B7148" w:rsidP="003B7148">
      <w:pPr>
        <w:ind w:left="1416" w:firstLine="708"/>
        <w:rPr>
          <w:rFonts w:ascii="Arial" w:hAnsi="Arial" w:cs="Arial"/>
          <w:sz w:val="28"/>
          <w:szCs w:val="28"/>
          <w:lang w:val="en-US"/>
        </w:rPr>
      </w:pPr>
      <w:r w:rsidRPr="003B7148">
        <w:rPr>
          <w:rFonts w:ascii="Arial" w:hAnsi="Arial" w:cs="Arial"/>
          <w:sz w:val="28"/>
          <w:szCs w:val="28"/>
          <w:lang w:val="en-US"/>
        </w:rPr>
        <w:t xml:space="preserve">The importance of trust based relations and a holistic approach in </w:t>
      </w:r>
    </w:p>
    <w:p w:rsidR="003B7148" w:rsidRDefault="003B7148" w:rsidP="003B7148">
      <w:pPr>
        <w:ind w:left="1416" w:firstLine="708"/>
        <w:rPr>
          <w:rFonts w:ascii="Arial" w:hAnsi="Arial" w:cs="Arial"/>
          <w:sz w:val="28"/>
          <w:szCs w:val="28"/>
          <w:lang w:val="en-US"/>
        </w:rPr>
      </w:pPr>
      <w:proofErr w:type="gramStart"/>
      <w:r w:rsidRPr="003B7148">
        <w:rPr>
          <w:rFonts w:ascii="Arial" w:hAnsi="Arial" w:cs="Arial"/>
          <w:sz w:val="28"/>
          <w:szCs w:val="28"/>
          <w:lang w:val="en-US"/>
        </w:rPr>
        <w:t>advance</w:t>
      </w:r>
      <w:proofErr w:type="gramEnd"/>
      <w:r w:rsidRPr="003B7148">
        <w:rPr>
          <w:rFonts w:ascii="Arial" w:hAnsi="Arial" w:cs="Arial"/>
          <w:sz w:val="28"/>
          <w:szCs w:val="28"/>
          <w:lang w:val="en-US"/>
        </w:rPr>
        <w:t xml:space="preserve"> care planning with people with dementia in primary care; </w:t>
      </w:r>
    </w:p>
    <w:p w:rsidR="003B7148" w:rsidRPr="003B7148" w:rsidRDefault="003B7148" w:rsidP="003B7148">
      <w:pPr>
        <w:ind w:left="1416" w:firstLine="708"/>
        <w:rPr>
          <w:rFonts w:ascii="Arial" w:hAnsi="Arial" w:cs="Arial"/>
          <w:sz w:val="28"/>
          <w:szCs w:val="28"/>
        </w:rPr>
      </w:pPr>
      <w:proofErr w:type="gramStart"/>
      <w:r w:rsidRPr="003B7148">
        <w:rPr>
          <w:rFonts w:ascii="Arial" w:hAnsi="Arial" w:cs="Arial"/>
          <w:sz w:val="28"/>
          <w:szCs w:val="28"/>
          <w:lang w:val="en-US"/>
        </w:rPr>
        <w:t>a</w:t>
      </w:r>
      <w:proofErr w:type="gramEnd"/>
      <w:r w:rsidRPr="003B7148">
        <w:rPr>
          <w:rFonts w:ascii="Arial" w:hAnsi="Arial" w:cs="Arial"/>
          <w:sz w:val="28"/>
          <w:szCs w:val="28"/>
          <w:lang w:val="en-US"/>
        </w:rPr>
        <w:t xml:space="preserve"> qualitative study. </w:t>
      </w:r>
      <w:proofErr w:type="spellStart"/>
      <w:r w:rsidRPr="00347219">
        <w:rPr>
          <w:rFonts w:ascii="Arial" w:hAnsi="Arial" w:cs="Arial"/>
          <w:sz w:val="28"/>
          <w:szCs w:val="28"/>
          <w:lang w:val="en-US"/>
        </w:rPr>
        <w:t>Tilburgs</w:t>
      </w:r>
      <w:proofErr w:type="spellEnd"/>
      <w:r w:rsidRPr="00347219">
        <w:rPr>
          <w:rFonts w:ascii="Arial" w:hAnsi="Arial" w:cs="Arial"/>
          <w:sz w:val="28"/>
          <w:szCs w:val="28"/>
          <w:lang w:val="en-US"/>
        </w:rPr>
        <w:t xml:space="preserve"> et al. </w:t>
      </w:r>
      <w:r w:rsidRPr="003B7148">
        <w:rPr>
          <w:rFonts w:ascii="Arial" w:hAnsi="Arial" w:cs="Arial"/>
          <w:sz w:val="28"/>
          <w:szCs w:val="28"/>
        </w:rPr>
        <w:t xml:space="preserve">BMC </w:t>
      </w:r>
      <w:proofErr w:type="spellStart"/>
      <w:r w:rsidRPr="003B7148">
        <w:rPr>
          <w:rFonts w:ascii="Arial" w:hAnsi="Arial" w:cs="Arial"/>
          <w:sz w:val="28"/>
          <w:szCs w:val="28"/>
        </w:rPr>
        <w:t>Geriatrics</w:t>
      </w:r>
      <w:proofErr w:type="spellEnd"/>
      <w:r w:rsidRPr="003B7148">
        <w:rPr>
          <w:rFonts w:ascii="Arial" w:hAnsi="Arial" w:cs="Arial"/>
          <w:sz w:val="28"/>
          <w:szCs w:val="28"/>
        </w:rPr>
        <w:t xml:space="preserve"> (2018) 18</w:t>
      </w:r>
      <w:proofErr w:type="gramStart"/>
      <w:r w:rsidRPr="003B7148">
        <w:rPr>
          <w:rFonts w:ascii="Arial" w:hAnsi="Arial" w:cs="Arial"/>
          <w:sz w:val="28"/>
          <w:szCs w:val="28"/>
        </w:rPr>
        <w:t>;184</w:t>
      </w:r>
      <w:proofErr w:type="gramEnd"/>
    </w:p>
    <w:p w:rsidR="003B7148" w:rsidRPr="00EA2A42" w:rsidRDefault="003B7148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eastAsia="nl-NL"/>
        </w:rPr>
      </w:pPr>
    </w:p>
    <w:p w:rsidR="007C658D" w:rsidRDefault="00644A24" w:rsidP="00B47350">
      <w:pPr>
        <w:autoSpaceDE w:val="0"/>
        <w:autoSpaceDN w:val="0"/>
        <w:ind w:left="2124" w:hanging="2124"/>
        <w:rPr>
          <w:rFonts w:ascii="Arial" w:hAnsi="Arial" w:cs="Arial"/>
          <w:bCs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</w:t>
      </w:r>
      <w:r w:rsidR="00531DF6" w:rsidRPr="00EA2A42">
        <w:rPr>
          <w:rFonts w:ascii="Arial" w:hAnsi="Arial" w:cs="Arial"/>
          <w:sz w:val="28"/>
          <w:szCs w:val="28"/>
        </w:rPr>
        <w:t>8.2</w:t>
      </w:r>
      <w:r w:rsidR="000B61B0" w:rsidRPr="00EA2A42">
        <w:rPr>
          <w:rFonts w:ascii="Arial" w:hAnsi="Arial" w:cs="Arial"/>
          <w:sz w:val="28"/>
          <w:szCs w:val="28"/>
        </w:rPr>
        <w:t>5</w:t>
      </w:r>
      <w:r w:rsidR="00531DF6" w:rsidRPr="00EA2A42">
        <w:rPr>
          <w:rFonts w:ascii="Arial" w:hAnsi="Arial" w:cs="Arial"/>
          <w:sz w:val="28"/>
          <w:szCs w:val="28"/>
        </w:rPr>
        <w:t xml:space="preserve">-19.00 </w:t>
      </w:r>
      <w:r w:rsidR="00112F07" w:rsidRPr="00EA2A42">
        <w:rPr>
          <w:rFonts w:ascii="Arial" w:hAnsi="Arial" w:cs="Arial"/>
          <w:sz w:val="28"/>
          <w:szCs w:val="28"/>
        </w:rPr>
        <w:tab/>
      </w:r>
      <w:r w:rsidR="003B7148" w:rsidRPr="003B7148">
        <w:rPr>
          <w:rFonts w:ascii="Arial" w:hAnsi="Arial" w:cs="Arial"/>
          <w:bCs/>
          <w:sz w:val="28"/>
          <w:szCs w:val="28"/>
        </w:rPr>
        <w:t xml:space="preserve">Loes van Nuland-van </w:t>
      </w:r>
      <w:proofErr w:type="spellStart"/>
      <w:r w:rsidR="003B7148" w:rsidRPr="003B7148">
        <w:rPr>
          <w:rFonts w:ascii="Arial" w:hAnsi="Arial" w:cs="Arial"/>
          <w:bCs/>
          <w:sz w:val="28"/>
          <w:szCs w:val="28"/>
        </w:rPr>
        <w:t>Wolferen</w:t>
      </w:r>
      <w:proofErr w:type="spellEnd"/>
      <w:r w:rsidR="00EA2A42">
        <w:rPr>
          <w:rFonts w:ascii="Arial" w:hAnsi="Arial" w:cs="Arial"/>
          <w:bCs/>
          <w:sz w:val="28"/>
          <w:szCs w:val="28"/>
        </w:rPr>
        <w:t>, klinisch geriater Elkerliek Ziekenhuis</w:t>
      </w:r>
      <w:r w:rsidR="003B7148" w:rsidRPr="003B7148">
        <w:rPr>
          <w:rFonts w:ascii="Arial" w:hAnsi="Arial" w:cs="Arial"/>
          <w:bCs/>
          <w:sz w:val="28"/>
          <w:szCs w:val="28"/>
        </w:rPr>
        <w:t>:</w:t>
      </w:r>
    </w:p>
    <w:p w:rsidR="003B7148" w:rsidRPr="003B7148" w:rsidRDefault="003B7148" w:rsidP="003B7148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B7148">
        <w:rPr>
          <w:rFonts w:ascii="Arial" w:hAnsi="Arial" w:cs="Arial"/>
          <w:sz w:val="28"/>
          <w:szCs w:val="28"/>
          <w:lang w:val="en-US"/>
        </w:rPr>
        <w:t xml:space="preserve">Effect of the PREPARE website vs an easy to read advance directive on ACP documentation and engagement among Veterans. A randomized clinical trial. </w:t>
      </w:r>
      <w:proofErr w:type="spellStart"/>
      <w:r w:rsidRPr="003B7148">
        <w:rPr>
          <w:rFonts w:ascii="Arial" w:hAnsi="Arial" w:cs="Arial"/>
          <w:sz w:val="28"/>
          <w:szCs w:val="28"/>
          <w:lang w:val="en-US"/>
        </w:rPr>
        <w:t>Sudore</w:t>
      </w:r>
      <w:proofErr w:type="spellEnd"/>
      <w:r w:rsidRPr="003B7148">
        <w:rPr>
          <w:rFonts w:ascii="Arial" w:hAnsi="Arial" w:cs="Arial"/>
          <w:sz w:val="28"/>
          <w:szCs w:val="28"/>
          <w:lang w:val="en-US"/>
        </w:rPr>
        <w:t xml:space="preserve"> et al. JAMA Internal Medicine 2017</w:t>
      </w:r>
      <w:proofErr w:type="gramStart"/>
      <w:r w:rsidRPr="003B7148">
        <w:rPr>
          <w:rFonts w:ascii="Arial" w:hAnsi="Arial" w:cs="Arial"/>
          <w:sz w:val="28"/>
          <w:szCs w:val="28"/>
          <w:lang w:val="en-US"/>
        </w:rPr>
        <w:t>;177</w:t>
      </w:r>
      <w:proofErr w:type="gramEnd"/>
      <w:r w:rsidRPr="003B7148">
        <w:rPr>
          <w:rFonts w:ascii="Arial" w:hAnsi="Arial" w:cs="Arial"/>
          <w:sz w:val="28"/>
          <w:szCs w:val="28"/>
          <w:lang w:val="en-US"/>
        </w:rPr>
        <w:t>(8): 1102-09</w:t>
      </w:r>
    </w:p>
    <w:p w:rsidR="006C4E69" w:rsidRPr="003B7148" w:rsidRDefault="006C4E69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</w:p>
    <w:p w:rsidR="003B7148" w:rsidRPr="00347219" w:rsidRDefault="00644A24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  <w:lang w:eastAsia="nl-NL"/>
        </w:rPr>
      </w:pPr>
      <w:r w:rsidRPr="00347219">
        <w:rPr>
          <w:rFonts w:ascii="Arial" w:hAnsi="Arial" w:cs="Arial"/>
          <w:sz w:val="28"/>
          <w:szCs w:val="28"/>
        </w:rPr>
        <w:t>19.00</w:t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  <w:t>Sluiting</w:t>
      </w:r>
      <w:r w:rsidR="00F84FC4" w:rsidRPr="00347219">
        <w:rPr>
          <w:rFonts w:ascii="Arial" w:hAnsi="Arial" w:cs="Arial"/>
          <w:sz w:val="28"/>
          <w:szCs w:val="28"/>
          <w:lang w:eastAsia="nl-NL"/>
        </w:rPr>
        <w:t xml:space="preserve"> </w:t>
      </w:r>
    </w:p>
    <w:sectPr w:rsidR="003B7148" w:rsidRPr="00347219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82CE7"/>
    <w:rsid w:val="000919E3"/>
    <w:rsid w:val="000A2507"/>
    <w:rsid w:val="000B4E12"/>
    <w:rsid w:val="000B61B0"/>
    <w:rsid w:val="000C253D"/>
    <w:rsid w:val="000D0E91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47219"/>
    <w:rsid w:val="0035367B"/>
    <w:rsid w:val="00382922"/>
    <w:rsid w:val="00387E00"/>
    <w:rsid w:val="003A5A28"/>
    <w:rsid w:val="003B714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570F"/>
    <w:rsid w:val="00801615"/>
    <w:rsid w:val="00807FA8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D6909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350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A2A42"/>
    <w:rsid w:val="00EB10F0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AA6A3-C1A1-4862-99C2-8C3D07C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7074-314B-405B-B0B2-59819C65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7</cp:revision>
  <cp:lastPrinted>2014-05-21T07:02:00Z</cp:lastPrinted>
  <dcterms:created xsi:type="dcterms:W3CDTF">2018-08-21T06:10:00Z</dcterms:created>
  <dcterms:modified xsi:type="dcterms:W3CDTF">2018-10-02T12:24:00Z</dcterms:modified>
</cp:coreProperties>
</file>